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32AF" w14:textId="77777777" w:rsidR="003C614D" w:rsidRPr="00C12F73" w:rsidRDefault="004A1086" w:rsidP="003C614D">
      <w:pPr>
        <w:jc w:val="center"/>
        <w:rPr>
          <w:b/>
          <w:sz w:val="28"/>
        </w:rPr>
      </w:pPr>
      <w:r>
        <w:rPr>
          <w:b/>
          <w:noProof/>
          <w:sz w:val="28"/>
          <w:lang w:eastAsia="nl-NL"/>
        </w:rPr>
        <w:drawing>
          <wp:anchor distT="0" distB="0" distL="114300" distR="114300" simplePos="0" relativeHeight="251658240" behindDoc="0" locked="0" layoutInCell="1" allowOverlap="1" wp14:anchorId="34A503EF" wp14:editId="3994A63D">
            <wp:simplePos x="0" y="0"/>
            <wp:positionH relativeFrom="column">
              <wp:posOffset>-685800</wp:posOffset>
            </wp:positionH>
            <wp:positionV relativeFrom="paragraph">
              <wp:posOffset>-685800</wp:posOffset>
            </wp:positionV>
            <wp:extent cx="1710690" cy="458470"/>
            <wp:effectExtent l="0" t="0" r="0" b="0"/>
            <wp:wrapThrough wrapText="bothSides">
              <wp:wrapPolygon edited="0">
                <wp:start x="0" y="0"/>
                <wp:lineTo x="0" y="20343"/>
                <wp:lineTo x="21167" y="20343"/>
                <wp:lineTo x="21167" y="0"/>
                <wp:lineTo x="0" y="0"/>
              </wp:wrapPolygon>
            </wp:wrapThrough>
            <wp:docPr id="1" name="Picture 1" descr="Macintosh HD:Users:stevendelavieter:Downloads:Paracelsus Logo_cmy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ndelavieter:Downloads:Paracelsus Logo_cmyk_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0690" cy="458470"/>
                    </a:xfrm>
                    <a:prstGeom prst="rect">
                      <a:avLst/>
                    </a:prstGeom>
                    <a:noFill/>
                    <a:ln>
                      <a:noFill/>
                    </a:ln>
                  </pic:spPr>
                </pic:pic>
              </a:graphicData>
            </a:graphic>
          </wp:anchor>
        </w:drawing>
      </w:r>
      <w:r w:rsidR="003C614D" w:rsidRPr="00C12F73">
        <w:rPr>
          <w:b/>
          <w:sz w:val="28"/>
        </w:rPr>
        <w:t>Cursus psychodiagnostiek voor tandheelkundig specialismen I</w:t>
      </w:r>
      <w:r w:rsidR="003C614D">
        <w:rPr>
          <w:b/>
          <w:sz w:val="28"/>
        </w:rPr>
        <w:t>I</w:t>
      </w:r>
    </w:p>
    <w:p w14:paraId="5E8939BD" w14:textId="77777777" w:rsidR="003C614D" w:rsidRDefault="003C614D" w:rsidP="003C614D">
      <w:pPr>
        <w:jc w:val="center"/>
        <w:rPr>
          <w:b/>
          <w:sz w:val="28"/>
        </w:rPr>
      </w:pPr>
    </w:p>
    <w:p w14:paraId="51790384" w14:textId="77777777" w:rsidR="003C614D" w:rsidRPr="00AB5687" w:rsidRDefault="003C614D" w:rsidP="003C614D">
      <w:pPr>
        <w:rPr>
          <w:sz w:val="22"/>
          <w:u w:val="single"/>
        </w:rPr>
      </w:pPr>
    </w:p>
    <w:p w14:paraId="2A88C276" w14:textId="77777777" w:rsidR="003C614D" w:rsidRPr="00AB5687" w:rsidRDefault="003C614D" w:rsidP="003C614D">
      <w:pPr>
        <w:rPr>
          <w:sz w:val="22"/>
          <w:u w:val="single"/>
        </w:rPr>
      </w:pPr>
    </w:p>
    <w:p w14:paraId="5B98E4BC" w14:textId="77777777" w:rsidR="003C614D" w:rsidRPr="00AB5687" w:rsidRDefault="00AB5687" w:rsidP="003C614D">
      <w:pPr>
        <w:rPr>
          <w:sz w:val="22"/>
        </w:rPr>
      </w:pPr>
      <w:r>
        <w:rPr>
          <w:sz w:val="22"/>
        </w:rPr>
        <w:t>1</w:t>
      </w:r>
      <w:r w:rsidR="003F571F">
        <w:rPr>
          <w:sz w:val="22"/>
        </w:rPr>
        <w:t>3</w:t>
      </w:r>
      <w:r>
        <w:rPr>
          <w:sz w:val="22"/>
        </w:rPr>
        <w:t xml:space="preserve">.00 </w:t>
      </w:r>
      <w:r w:rsidR="003F571F">
        <w:rPr>
          <w:sz w:val="22"/>
        </w:rPr>
        <w:tab/>
      </w:r>
      <w:r w:rsidR="003F571F">
        <w:rPr>
          <w:sz w:val="22"/>
        </w:rPr>
        <w:tab/>
      </w:r>
      <w:r>
        <w:rPr>
          <w:sz w:val="22"/>
        </w:rPr>
        <w:tab/>
      </w:r>
      <w:r>
        <w:rPr>
          <w:sz w:val="22"/>
        </w:rPr>
        <w:tab/>
      </w:r>
      <w:r>
        <w:rPr>
          <w:sz w:val="22"/>
        </w:rPr>
        <w:tab/>
      </w:r>
      <w:r>
        <w:rPr>
          <w:sz w:val="22"/>
        </w:rPr>
        <w:tab/>
      </w:r>
      <w:r w:rsidR="003C614D" w:rsidRPr="00AB5687">
        <w:rPr>
          <w:sz w:val="22"/>
        </w:rPr>
        <w:t xml:space="preserve">Ontvangst </w:t>
      </w:r>
    </w:p>
    <w:p w14:paraId="138BDF29" w14:textId="77777777" w:rsidR="003C614D" w:rsidRPr="00AB5687" w:rsidRDefault="003C614D" w:rsidP="003C614D">
      <w:pPr>
        <w:rPr>
          <w:sz w:val="22"/>
        </w:rPr>
      </w:pPr>
    </w:p>
    <w:p w14:paraId="77FCD9B8" w14:textId="77777777" w:rsidR="003C614D" w:rsidRPr="00AB5687" w:rsidRDefault="00AB5687" w:rsidP="003C614D">
      <w:pPr>
        <w:rPr>
          <w:sz w:val="22"/>
        </w:rPr>
      </w:pPr>
      <w:r>
        <w:rPr>
          <w:sz w:val="22"/>
        </w:rPr>
        <w:t>1</w:t>
      </w:r>
      <w:r w:rsidR="003F571F">
        <w:rPr>
          <w:sz w:val="22"/>
        </w:rPr>
        <w:t>3</w:t>
      </w:r>
      <w:r>
        <w:rPr>
          <w:sz w:val="22"/>
        </w:rPr>
        <w:t xml:space="preserve">.30 – 15.30 </w:t>
      </w:r>
      <w:r>
        <w:rPr>
          <w:sz w:val="22"/>
        </w:rPr>
        <w:tab/>
      </w:r>
      <w:r>
        <w:rPr>
          <w:sz w:val="22"/>
        </w:rPr>
        <w:tab/>
      </w:r>
      <w:r>
        <w:rPr>
          <w:sz w:val="22"/>
        </w:rPr>
        <w:tab/>
      </w:r>
      <w:r>
        <w:rPr>
          <w:sz w:val="22"/>
        </w:rPr>
        <w:tab/>
      </w:r>
      <w:r>
        <w:rPr>
          <w:sz w:val="22"/>
        </w:rPr>
        <w:tab/>
      </w:r>
      <w:r w:rsidR="003C614D" w:rsidRPr="00AB5687">
        <w:rPr>
          <w:sz w:val="22"/>
        </w:rPr>
        <w:t xml:space="preserve">‘Violen, cello’s en contrabassen’. </w:t>
      </w:r>
    </w:p>
    <w:p w14:paraId="3A396008" w14:textId="77777777" w:rsidR="003C614D" w:rsidRPr="00AB5687" w:rsidRDefault="003C614D" w:rsidP="003C614D">
      <w:pPr>
        <w:ind w:left="4956"/>
        <w:rPr>
          <w:sz w:val="22"/>
        </w:rPr>
      </w:pPr>
      <w:r w:rsidRPr="00AB5687">
        <w:rPr>
          <w:sz w:val="22"/>
        </w:rPr>
        <w:t>Leren luisteren: Mozart en Bach, de ontdekking van het thema.</w:t>
      </w:r>
    </w:p>
    <w:p w14:paraId="4625D3DE" w14:textId="77777777" w:rsidR="003C614D" w:rsidRPr="00AB5687" w:rsidRDefault="003C614D" w:rsidP="003C614D">
      <w:pPr>
        <w:rPr>
          <w:sz w:val="22"/>
        </w:rPr>
      </w:pPr>
    </w:p>
    <w:p w14:paraId="343DD7FF" w14:textId="77777777" w:rsidR="003C614D" w:rsidRPr="00AB5687" w:rsidRDefault="00AB5687" w:rsidP="003C614D">
      <w:pPr>
        <w:rPr>
          <w:sz w:val="22"/>
        </w:rPr>
      </w:pPr>
      <w:r>
        <w:rPr>
          <w:sz w:val="22"/>
        </w:rPr>
        <w:t xml:space="preserve"> 15.35 – 16.00</w:t>
      </w:r>
      <w:r>
        <w:rPr>
          <w:sz w:val="22"/>
        </w:rPr>
        <w:tab/>
      </w:r>
      <w:r>
        <w:rPr>
          <w:sz w:val="22"/>
        </w:rPr>
        <w:tab/>
      </w:r>
      <w:r>
        <w:rPr>
          <w:sz w:val="22"/>
        </w:rPr>
        <w:tab/>
      </w:r>
      <w:r>
        <w:rPr>
          <w:sz w:val="22"/>
        </w:rPr>
        <w:tab/>
      </w:r>
      <w:r>
        <w:rPr>
          <w:sz w:val="22"/>
        </w:rPr>
        <w:tab/>
      </w:r>
      <w:r w:rsidR="003C614D" w:rsidRPr="00AB5687">
        <w:rPr>
          <w:sz w:val="22"/>
        </w:rPr>
        <w:t>‘De behandelaar als patiënt’.</w:t>
      </w:r>
    </w:p>
    <w:p w14:paraId="43941E23" w14:textId="77777777" w:rsidR="003C614D" w:rsidRPr="00AB5687" w:rsidRDefault="003C614D" w:rsidP="003C614D">
      <w:pPr>
        <w:ind w:left="4956"/>
        <w:rPr>
          <w:sz w:val="22"/>
        </w:rPr>
      </w:pPr>
      <w:r w:rsidRPr="00AB5687">
        <w:rPr>
          <w:sz w:val="22"/>
        </w:rPr>
        <w:t xml:space="preserve">Wat zit bij wie, </w:t>
      </w:r>
      <w:proofErr w:type="spellStart"/>
      <w:r w:rsidRPr="00AB5687">
        <w:rPr>
          <w:sz w:val="22"/>
        </w:rPr>
        <w:t>vrij</w:t>
      </w:r>
      <w:proofErr w:type="spellEnd"/>
      <w:r w:rsidRPr="00AB5687">
        <w:rPr>
          <w:sz w:val="22"/>
        </w:rPr>
        <w:t xml:space="preserve"> </w:t>
      </w:r>
      <w:proofErr w:type="spellStart"/>
      <w:r w:rsidRPr="00AB5687">
        <w:rPr>
          <w:sz w:val="22"/>
        </w:rPr>
        <w:t>naar</w:t>
      </w:r>
      <w:proofErr w:type="spellEnd"/>
      <w:r w:rsidRPr="00AB5687">
        <w:rPr>
          <w:sz w:val="22"/>
        </w:rPr>
        <w:t xml:space="preserve"> Don </w:t>
      </w:r>
      <w:proofErr w:type="spellStart"/>
      <w:r w:rsidRPr="00AB5687">
        <w:rPr>
          <w:sz w:val="22"/>
        </w:rPr>
        <w:t>Quichotte</w:t>
      </w:r>
      <w:proofErr w:type="spellEnd"/>
      <w:r w:rsidRPr="00AB5687">
        <w:rPr>
          <w:sz w:val="22"/>
        </w:rPr>
        <w:t>: “</w:t>
      </w:r>
      <w:proofErr w:type="spellStart"/>
      <w:r w:rsidRPr="00AB5687">
        <w:rPr>
          <w:sz w:val="22"/>
        </w:rPr>
        <w:t>Vermits</w:t>
      </w:r>
      <w:proofErr w:type="spellEnd"/>
      <w:r w:rsidRPr="00AB5687">
        <w:rPr>
          <w:sz w:val="22"/>
        </w:rPr>
        <w:t xml:space="preserve"> </w:t>
      </w:r>
      <w:proofErr w:type="spellStart"/>
      <w:r w:rsidRPr="00AB5687">
        <w:rPr>
          <w:sz w:val="22"/>
        </w:rPr>
        <w:t>ik</w:t>
      </w:r>
      <w:proofErr w:type="spellEnd"/>
      <w:r w:rsidRPr="00AB5687">
        <w:rPr>
          <w:sz w:val="22"/>
        </w:rPr>
        <w:t xml:space="preserve"> </w:t>
      </w:r>
      <w:proofErr w:type="spellStart"/>
      <w:r w:rsidRPr="00AB5687">
        <w:rPr>
          <w:sz w:val="22"/>
        </w:rPr>
        <w:t>niet</w:t>
      </w:r>
      <w:proofErr w:type="spellEnd"/>
      <w:r w:rsidRPr="00AB5687">
        <w:rPr>
          <w:sz w:val="22"/>
        </w:rPr>
        <w:t xml:space="preserve"> gevallen was over mijn eigen lans”.</w:t>
      </w:r>
    </w:p>
    <w:p w14:paraId="24551004" w14:textId="77777777" w:rsidR="003C614D" w:rsidRPr="00AB5687" w:rsidRDefault="003C614D" w:rsidP="003C614D">
      <w:pPr>
        <w:ind w:left="5664" w:firstLine="708"/>
        <w:rPr>
          <w:sz w:val="22"/>
        </w:rPr>
      </w:pPr>
    </w:p>
    <w:p w14:paraId="6E54211F" w14:textId="77777777" w:rsidR="003C614D" w:rsidRPr="00AB5687" w:rsidRDefault="00AB5687" w:rsidP="003C614D">
      <w:pPr>
        <w:rPr>
          <w:sz w:val="22"/>
        </w:rPr>
      </w:pPr>
      <w:r>
        <w:rPr>
          <w:sz w:val="22"/>
        </w:rPr>
        <w:t>16.05 – 17.30</w:t>
      </w:r>
      <w:r>
        <w:rPr>
          <w:sz w:val="22"/>
        </w:rPr>
        <w:tab/>
      </w:r>
      <w:r>
        <w:rPr>
          <w:sz w:val="22"/>
        </w:rPr>
        <w:tab/>
      </w:r>
      <w:r>
        <w:rPr>
          <w:sz w:val="22"/>
        </w:rPr>
        <w:tab/>
      </w:r>
      <w:r>
        <w:rPr>
          <w:sz w:val="22"/>
        </w:rPr>
        <w:tab/>
      </w:r>
      <w:r>
        <w:rPr>
          <w:sz w:val="22"/>
        </w:rPr>
        <w:tab/>
      </w:r>
      <w:r w:rsidR="003C614D" w:rsidRPr="00AB5687">
        <w:rPr>
          <w:sz w:val="22"/>
        </w:rPr>
        <w:t>‘Op herhaling’.</w:t>
      </w:r>
    </w:p>
    <w:p w14:paraId="2C87A0E4" w14:textId="77777777" w:rsidR="003C614D" w:rsidRPr="00AB5687" w:rsidRDefault="003C614D" w:rsidP="003C614D">
      <w:pPr>
        <w:ind w:left="4956"/>
        <w:rPr>
          <w:sz w:val="22"/>
        </w:rPr>
      </w:pPr>
      <w:r w:rsidRPr="00AB5687">
        <w:rPr>
          <w:sz w:val="22"/>
        </w:rPr>
        <w:t>Theorie en strategie, geen eksters maar haviken: Patiënt 1-5, ernstige psychopathologie.</w:t>
      </w:r>
    </w:p>
    <w:p w14:paraId="6A3423C4" w14:textId="77777777" w:rsidR="003C614D" w:rsidRPr="00AB5687" w:rsidRDefault="003C614D" w:rsidP="003C614D">
      <w:pPr>
        <w:ind w:left="4956"/>
        <w:rPr>
          <w:sz w:val="22"/>
        </w:rPr>
      </w:pPr>
      <w:r w:rsidRPr="00AB5687">
        <w:rPr>
          <w:sz w:val="22"/>
        </w:rPr>
        <w:t xml:space="preserve">Vrij naar Karel Doornman: “Ik val aan, volg mij”. Over hoe de behandelaar dapper doch naïef ten onder gaat. </w:t>
      </w:r>
    </w:p>
    <w:p w14:paraId="6D4D0758" w14:textId="77777777" w:rsidR="003C614D" w:rsidRPr="00AB5687" w:rsidRDefault="003C614D" w:rsidP="003C614D">
      <w:pPr>
        <w:ind w:left="4956"/>
        <w:rPr>
          <w:sz w:val="22"/>
        </w:rPr>
      </w:pPr>
    </w:p>
    <w:p w14:paraId="3F1F9F73" w14:textId="77777777" w:rsidR="003C614D" w:rsidRPr="00AB5687" w:rsidRDefault="003C614D" w:rsidP="003C614D">
      <w:pPr>
        <w:rPr>
          <w:sz w:val="22"/>
        </w:rPr>
      </w:pPr>
      <w:r w:rsidRPr="00AB5687">
        <w:rPr>
          <w:sz w:val="22"/>
        </w:rPr>
        <w:t>17.35 –</w:t>
      </w:r>
      <w:r w:rsidR="00AB5687">
        <w:rPr>
          <w:sz w:val="22"/>
        </w:rPr>
        <w:t xml:space="preserve"> 18.30</w:t>
      </w:r>
      <w:r w:rsidR="00AB5687">
        <w:rPr>
          <w:sz w:val="22"/>
        </w:rPr>
        <w:tab/>
      </w:r>
      <w:r w:rsidR="00AB5687">
        <w:rPr>
          <w:sz w:val="22"/>
        </w:rPr>
        <w:tab/>
      </w:r>
      <w:r w:rsidR="00AB5687">
        <w:rPr>
          <w:sz w:val="22"/>
        </w:rPr>
        <w:tab/>
      </w:r>
      <w:r w:rsidR="00AB5687">
        <w:rPr>
          <w:sz w:val="22"/>
        </w:rPr>
        <w:tab/>
      </w:r>
      <w:r w:rsidR="00AB5687">
        <w:rPr>
          <w:sz w:val="22"/>
        </w:rPr>
        <w:tab/>
      </w:r>
      <w:r w:rsidRPr="00AB5687">
        <w:rPr>
          <w:sz w:val="22"/>
        </w:rPr>
        <w:t>‘Het feilloze falen’.</w:t>
      </w:r>
    </w:p>
    <w:p w14:paraId="3B34C895" w14:textId="77777777" w:rsidR="003C614D" w:rsidRPr="00AB5687" w:rsidRDefault="003C614D" w:rsidP="00AB5687">
      <w:pPr>
        <w:ind w:left="4956"/>
        <w:rPr>
          <w:sz w:val="22"/>
        </w:rPr>
      </w:pPr>
      <w:r w:rsidRPr="00AB5687">
        <w:rPr>
          <w:sz w:val="22"/>
        </w:rPr>
        <w:t>De functionele klacht binnen de traumatologie</w:t>
      </w:r>
      <w:r w:rsidR="00AB5687" w:rsidRPr="00AB5687">
        <w:rPr>
          <w:sz w:val="22"/>
        </w:rPr>
        <w:t>. Vrij naar Napoleon: “Maar nu kom ik”. Het Waterloo voor de behandelaar.</w:t>
      </w:r>
      <w:r w:rsidRPr="00AB5687">
        <w:rPr>
          <w:sz w:val="22"/>
        </w:rPr>
        <w:t xml:space="preserve"> </w:t>
      </w:r>
    </w:p>
    <w:p w14:paraId="72FFD2BE" w14:textId="77777777" w:rsidR="003C614D" w:rsidRPr="00AB5687" w:rsidRDefault="003C614D" w:rsidP="003C614D">
      <w:pPr>
        <w:rPr>
          <w:sz w:val="22"/>
        </w:rPr>
      </w:pPr>
    </w:p>
    <w:p w14:paraId="5B44C253" w14:textId="77777777" w:rsidR="003C614D" w:rsidRPr="00AB5687" w:rsidRDefault="003C614D" w:rsidP="003C614D">
      <w:pPr>
        <w:rPr>
          <w:b/>
          <w:sz w:val="22"/>
        </w:rPr>
      </w:pPr>
      <w:r w:rsidRPr="00AB5687">
        <w:rPr>
          <w:b/>
          <w:sz w:val="22"/>
        </w:rPr>
        <w:t>Diner</w:t>
      </w:r>
    </w:p>
    <w:p w14:paraId="77DFDB5E" w14:textId="77777777" w:rsidR="003C614D" w:rsidRPr="00AB5687" w:rsidRDefault="003C614D" w:rsidP="003C614D">
      <w:pPr>
        <w:rPr>
          <w:sz w:val="22"/>
        </w:rPr>
      </w:pPr>
    </w:p>
    <w:p w14:paraId="61EF9098" w14:textId="77777777" w:rsidR="00AB5687" w:rsidRPr="00AB5687" w:rsidRDefault="00AB5687" w:rsidP="003C614D">
      <w:pPr>
        <w:rPr>
          <w:sz w:val="22"/>
        </w:rPr>
      </w:pPr>
      <w:r w:rsidRPr="00AB5687">
        <w:rPr>
          <w:sz w:val="22"/>
        </w:rPr>
        <w:t>20.00 – 21</w:t>
      </w:r>
      <w:r w:rsidR="00E37603">
        <w:rPr>
          <w:sz w:val="22"/>
        </w:rPr>
        <w:t>.00</w:t>
      </w:r>
      <w:r>
        <w:rPr>
          <w:sz w:val="22"/>
        </w:rPr>
        <w:tab/>
      </w:r>
      <w:r>
        <w:rPr>
          <w:sz w:val="22"/>
        </w:rPr>
        <w:tab/>
      </w:r>
      <w:r>
        <w:rPr>
          <w:sz w:val="22"/>
        </w:rPr>
        <w:tab/>
      </w:r>
      <w:r>
        <w:rPr>
          <w:sz w:val="22"/>
        </w:rPr>
        <w:tab/>
      </w:r>
      <w:r>
        <w:rPr>
          <w:sz w:val="22"/>
        </w:rPr>
        <w:tab/>
      </w:r>
      <w:r w:rsidRPr="00AB5687">
        <w:rPr>
          <w:sz w:val="22"/>
        </w:rPr>
        <w:t>‘Krijgsraad’.</w:t>
      </w:r>
    </w:p>
    <w:p w14:paraId="3E8B0357" w14:textId="77777777" w:rsidR="003C614D" w:rsidRPr="00AB5687" w:rsidRDefault="00AB5687" w:rsidP="00AB5687">
      <w:pPr>
        <w:ind w:left="4956"/>
        <w:rPr>
          <w:sz w:val="22"/>
        </w:rPr>
      </w:pPr>
      <w:r w:rsidRPr="00AB5687">
        <w:rPr>
          <w:sz w:val="22"/>
        </w:rPr>
        <w:t>Beoordelingsraad en medisch tuchtcollege. Mea Culpa, of vrij naar Julius Caesar: “Uw lot is in mijn hand”.</w:t>
      </w:r>
    </w:p>
    <w:p w14:paraId="760BFE90" w14:textId="77777777" w:rsidR="003C614D" w:rsidRPr="00AB5687" w:rsidRDefault="003C614D" w:rsidP="003C614D">
      <w:pPr>
        <w:rPr>
          <w:sz w:val="22"/>
        </w:rPr>
      </w:pPr>
    </w:p>
    <w:p w14:paraId="4531D1F9" w14:textId="77777777" w:rsidR="00AB5687" w:rsidRPr="00AB5687" w:rsidRDefault="00E37603" w:rsidP="003C614D">
      <w:pPr>
        <w:rPr>
          <w:sz w:val="22"/>
        </w:rPr>
      </w:pPr>
      <w:r>
        <w:rPr>
          <w:sz w:val="22"/>
        </w:rPr>
        <w:t>21.00 – 21.30</w:t>
      </w:r>
      <w:r w:rsidR="00AB5687">
        <w:rPr>
          <w:sz w:val="22"/>
        </w:rPr>
        <w:tab/>
      </w:r>
      <w:r w:rsidR="00AB5687">
        <w:rPr>
          <w:sz w:val="22"/>
        </w:rPr>
        <w:tab/>
      </w:r>
      <w:r w:rsidR="00AB5687">
        <w:rPr>
          <w:sz w:val="22"/>
        </w:rPr>
        <w:tab/>
      </w:r>
      <w:r w:rsidR="00AB5687">
        <w:rPr>
          <w:sz w:val="22"/>
        </w:rPr>
        <w:tab/>
      </w:r>
      <w:r w:rsidR="00AB5687">
        <w:rPr>
          <w:sz w:val="22"/>
        </w:rPr>
        <w:tab/>
      </w:r>
      <w:r w:rsidR="00AB5687" w:rsidRPr="00AB5687">
        <w:rPr>
          <w:sz w:val="22"/>
        </w:rPr>
        <w:t>‘Breek me de bek niet open’.</w:t>
      </w:r>
    </w:p>
    <w:p w14:paraId="23511A72" w14:textId="77777777" w:rsidR="00AB5687" w:rsidRDefault="00AB5687" w:rsidP="00AB5687">
      <w:pPr>
        <w:ind w:left="4956"/>
        <w:rPr>
          <w:sz w:val="22"/>
        </w:rPr>
      </w:pPr>
      <w:r w:rsidRPr="00AB5687">
        <w:rPr>
          <w:sz w:val="22"/>
        </w:rPr>
        <w:t xml:space="preserve">Over CMD, endo’s en het </w:t>
      </w:r>
      <w:proofErr w:type="spellStart"/>
      <w:r w:rsidRPr="00AB5687">
        <w:rPr>
          <w:sz w:val="22"/>
        </w:rPr>
        <w:t>paard</w:t>
      </w:r>
      <w:proofErr w:type="spellEnd"/>
      <w:r w:rsidRPr="00AB5687">
        <w:rPr>
          <w:sz w:val="22"/>
        </w:rPr>
        <w:t xml:space="preserve"> van Troje. Techniek en strategie: de anamnese. Vrij </w:t>
      </w:r>
      <w:proofErr w:type="spellStart"/>
      <w:r w:rsidRPr="00AB5687">
        <w:rPr>
          <w:sz w:val="22"/>
        </w:rPr>
        <w:t>naar</w:t>
      </w:r>
      <w:proofErr w:type="spellEnd"/>
      <w:r w:rsidRPr="00AB5687">
        <w:rPr>
          <w:sz w:val="22"/>
        </w:rPr>
        <w:t xml:space="preserve"> baron van </w:t>
      </w:r>
      <w:proofErr w:type="spellStart"/>
      <w:r w:rsidRPr="00AB5687">
        <w:rPr>
          <w:sz w:val="22"/>
        </w:rPr>
        <w:t>Münchhausen</w:t>
      </w:r>
      <w:proofErr w:type="spellEnd"/>
      <w:r w:rsidRPr="00AB5687">
        <w:rPr>
          <w:sz w:val="22"/>
        </w:rPr>
        <w:t xml:space="preserve">: “Een </w:t>
      </w:r>
      <w:proofErr w:type="spellStart"/>
      <w:r w:rsidRPr="00AB5687">
        <w:rPr>
          <w:sz w:val="22"/>
        </w:rPr>
        <w:t>andere</w:t>
      </w:r>
      <w:proofErr w:type="spellEnd"/>
      <w:r w:rsidRPr="00AB5687">
        <w:rPr>
          <w:sz w:val="22"/>
        </w:rPr>
        <w:t xml:space="preserve"> </w:t>
      </w:r>
      <w:proofErr w:type="spellStart"/>
      <w:r w:rsidRPr="00AB5687">
        <w:rPr>
          <w:sz w:val="22"/>
        </w:rPr>
        <w:t>keer</w:t>
      </w:r>
      <w:proofErr w:type="spellEnd"/>
      <w:r w:rsidRPr="00AB5687">
        <w:rPr>
          <w:sz w:val="22"/>
        </w:rPr>
        <w:t xml:space="preserve"> wilde ik over een moeras springen, dat me aanvankelijk minder breed was voorgekomen dan het bleek te zijn toen ik midden in de sprong was. In de lucht zwevend keerde ik dus terug naar waar ik vandaan gekomen was, om een grotere aanloop te nemen”.</w:t>
      </w:r>
    </w:p>
    <w:p w14:paraId="79704AD9" w14:textId="77777777" w:rsidR="003C614D" w:rsidRPr="00AB5687" w:rsidRDefault="003C614D" w:rsidP="00AB5687">
      <w:pPr>
        <w:ind w:left="4956"/>
        <w:rPr>
          <w:sz w:val="22"/>
        </w:rPr>
      </w:pPr>
    </w:p>
    <w:p w14:paraId="63F452F4" w14:textId="77777777" w:rsidR="003C614D" w:rsidRPr="00AB5687" w:rsidRDefault="003C614D" w:rsidP="003C614D">
      <w:pPr>
        <w:rPr>
          <w:sz w:val="22"/>
        </w:rPr>
      </w:pPr>
    </w:p>
    <w:p w14:paraId="2F1F38AD" w14:textId="77777777" w:rsidR="00E37603" w:rsidRDefault="00E37603" w:rsidP="00E37603">
      <w:pPr>
        <w:rPr>
          <w:sz w:val="22"/>
        </w:rPr>
      </w:pPr>
      <w:r>
        <w:rPr>
          <w:sz w:val="22"/>
        </w:rPr>
        <w:t>21.30 – 22.30</w:t>
      </w:r>
      <w:r w:rsidR="00AB5687" w:rsidRPr="00AB5687">
        <w:rPr>
          <w:sz w:val="22"/>
        </w:rPr>
        <w:t xml:space="preserve"> </w:t>
      </w:r>
      <w:r w:rsidR="00AB5687" w:rsidRPr="00AB5687">
        <w:rPr>
          <w:sz w:val="22"/>
        </w:rPr>
        <w:tab/>
      </w:r>
      <w:r w:rsidR="00AB5687" w:rsidRPr="00AB5687">
        <w:rPr>
          <w:sz w:val="22"/>
        </w:rPr>
        <w:tab/>
      </w:r>
      <w:r w:rsidR="00AB5687" w:rsidRPr="00AB5687">
        <w:rPr>
          <w:sz w:val="22"/>
        </w:rPr>
        <w:tab/>
      </w:r>
      <w:r w:rsidR="00AB5687" w:rsidRPr="00AB5687">
        <w:rPr>
          <w:sz w:val="22"/>
        </w:rPr>
        <w:tab/>
      </w:r>
      <w:r w:rsidR="00AB5687" w:rsidRPr="00AB5687">
        <w:rPr>
          <w:sz w:val="22"/>
        </w:rPr>
        <w:tab/>
        <w:t>‘</w:t>
      </w:r>
      <w:r>
        <w:rPr>
          <w:sz w:val="22"/>
        </w:rPr>
        <w:t>Morele dilemma’s in de tandheelkunde:</w:t>
      </w:r>
    </w:p>
    <w:p w14:paraId="5BCE1D1D" w14:textId="77777777" w:rsidR="003C614D" w:rsidRPr="00AB5687" w:rsidRDefault="00E37603" w:rsidP="00E37603">
      <w:pPr>
        <w:rPr>
          <w:sz w:val="22"/>
        </w:rPr>
      </w:pPr>
      <w:r>
        <w:rPr>
          <w:sz w:val="22"/>
        </w:rPr>
        <w:t xml:space="preserve">                                                                                                      Wat zou u doen?’</w:t>
      </w:r>
    </w:p>
    <w:p w14:paraId="0D3FBA54" w14:textId="77777777" w:rsidR="003C614D" w:rsidRDefault="003C614D" w:rsidP="003C614D">
      <w:pPr>
        <w:ind w:left="6372"/>
      </w:pPr>
    </w:p>
    <w:p w14:paraId="60DBE55B" w14:textId="77777777" w:rsidR="003C614D" w:rsidRDefault="003C614D" w:rsidP="003C614D">
      <w:pPr>
        <w:ind w:left="6372"/>
      </w:pPr>
    </w:p>
    <w:p w14:paraId="6EFAC0C7" w14:textId="77777777" w:rsidR="003C614D" w:rsidRDefault="003C614D" w:rsidP="003C614D">
      <w:pPr>
        <w:ind w:left="6372"/>
      </w:pPr>
    </w:p>
    <w:p w14:paraId="24C281A3" w14:textId="77777777" w:rsidR="003C614D" w:rsidRDefault="003C614D" w:rsidP="003C614D"/>
    <w:p w14:paraId="54F4210E" w14:textId="77777777" w:rsidR="003C614D" w:rsidRDefault="003C614D"/>
    <w:sectPr w:rsidR="003C614D" w:rsidSect="003C614D">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4D"/>
    <w:rsid w:val="003553F8"/>
    <w:rsid w:val="003C614D"/>
    <w:rsid w:val="003F571F"/>
    <w:rsid w:val="004A1086"/>
    <w:rsid w:val="00973E06"/>
    <w:rsid w:val="00AB5687"/>
    <w:rsid w:val="00CD50DE"/>
    <w:rsid w:val="00E37603"/>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B95F"/>
  <w15:docId w15:val="{448C1DE6-F9E1-4C6B-9658-1A136D5E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108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A10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1268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JYTF4MWBD6MJRBMC6WV6GY7WQ</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Eelco Hakman</dc:creator>
  <cp:lastModifiedBy>Relinde ten Have</cp:lastModifiedBy>
  <cp:revision>2</cp:revision>
  <dcterms:created xsi:type="dcterms:W3CDTF">2021-08-28T12:42:00Z</dcterms:created>
  <dcterms:modified xsi:type="dcterms:W3CDTF">2021-08-28T12:42:00Z</dcterms:modified>
</cp:coreProperties>
</file>